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D73030">
        <w:rPr>
          <w:rFonts w:ascii="Times New Roman" w:hAnsi="Times New Roman" w:cs="Times New Roman"/>
          <w:sz w:val="28"/>
          <w:szCs w:val="28"/>
        </w:rPr>
        <w:t>22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D73030">
        <w:rPr>
          <w:rFonts w:ascii="Times New Roman" w:hAnsi="Times New Roman" w:cs="Times New Roman"/>
          <w:sz w:val="28"/>
          <w:szCs w:val="28"/>
        </w:rPr>
        <w:t>06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0318B">
        <w:rPr>
          <w:rFonts w:ascii="Times New Roman" w:hAnsi="Times New Roman" w:cs="Times New Roman"/>
          <w:sz w:val="28"/>
          <w:szCs w:val="28"/>
        </w:rPr>
        <w:t>3096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0318B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B0318B">
        <w:rPr>
          <w:rFonts w:ascii="Times New Roman" w:hAnsi="Times New Roman" w:cs="Times New Roman"/>
          <w:sz w:val="28"/>
          <w:szCs w:val="28"/>
        </w:rPr>
        <w:t xml:space="preserve"> с кадастровым номером 50:28:0100411:1399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B0318B">
        <w:rPr>
          <w:rFonts w:ascii="Times New Roman" w:hAnsi="Times New Roman" w:cs="Times New Roman"/>
          <w:sz w:val="28"/>
          <w:szCs w:val="28"/>
        </w:rPr>
        <w:t>муниципальной</w:t>
      </w:r>
      <w:r w:rsidR="00D749C9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D749C9">
        <w:rPr>
          <w:rFonts w:ascii="Times New Roman" w:hAnsi="Times New Roman" w:cs="Times New Roman"/>
          <w:sz w:val="28"/>
          <w:szCs w:val="28"/>
        </w:rPr>
        <w:t>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Б</w:t>
      </w:r>
      <w:r w:rsidR="00B031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арыбино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3030">
        <w:rPr>
          <w:rFonts w:ascii="Times New Roman" w:hAnsi="Times New Roman" w:cs="Times New Roman"/>
          <w:b/>
          <w:sz w:val="28"/>
          <w:szCs w:val="28"/>
        </w:rPr>
        <w:t>04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0318B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2023-06-26T11:16:00Z</dcterms:created>
  <dcterms:modified xsi:type="dcterms:W3CDTF">2023-06-26T11:16:00Z</dcterms:modified>
</cp:coreProperties>
</file>